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B1315" w14:textId="70F84CE2" w:rsidR="00747C04" w:rsidRDefault="00747C04" w:rsidP="00747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EC6817" w:rsidRPr="00A05247">
        <w:rPr>
          <w:b/>
          <w:i/>
          <w:noProof/>
          <w:sz w:val="28"/>
        </w:rPr>
        <w:t>S3-241988</w:t>
      </w:r>
    </w:p>
    <w:p w14:paraId="17E7E74B" w14:textId="77777777" w:rsidR="00747C04" w:rsidRPr="00872560" w:rsidRDefault="00747C04" w:rsidP="00747C04">
      <w:pPr>
        <w:pStyle w:val="a3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</w:t>
      </w:r>
      <w:r w:rsidRPr="00775C5B">
        <w:rPr>
          <w:sz w:val="24"/>
        </w:rPr>
        <w:t>Republic of Korea</w:t>
      </w:r>
      <w:r>
        <w:rPr>
          <w:sz w:val="24"/>
        </w:rPr>
        <w:t>, 20th – 24th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A133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06391" w:rsidRPr="00713F41">
        <w:rPr>
          <w:rFonts w:ascii="Arial" w:hAnsi="Arial" w:cs="Arial"/>
          <w:b/>
          <w:sz w:val="22"/>
          <w:szCs w:val="22"/>
        </w:rPr>
        <w:t xml:space="preserve">Reply LS to </w:t>
      </w:r>
      <w:r w:rsidR="00A06391">
        <w:rPr>
          <w:rFonts w:ascii="Arial" w:hAnsi="Arial" w:cs="Arial"/>
          <w:b/>
          <w:sz w:val="22"/>
          <w:szCs w:val="22"/>
        </w:rPr>
        <w:t xml:space="preserve">SA2 on </w:t>
      </w:r>
      <w:r w:rsidR="00AC43D3" w:rsidRPr="00AC43D3">
        <w:rPr>
          <w:rFonts w:ascii="Arial" w:hAnsi="Arial" w:cs="Arial"/>
          <w:b/>
          <w:sz w:val="22"/>
          <w:szCs w:val="22"/>
        </w:rPr>
        <w:t>the use of TLS with QUIC in ATSSS context</w:t>
      </w:r>
    </w:p>
    <w:p w14:paraId="06BA196E" w14:textId="7B3BD9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06391">
        <w:rPr>
          <w:rFonts w:ascii="Arial" w:hAnsi="Arial" w:cs="Arial"/>
          <w:b/>
          <w:bCs/>
          <w:sz w:val="22"/>
          <w:szCs w:val="22"/>
        </w:rPr>
        <w:t>&lt;</w:t>
      </w:r>
      <w:r w:rsidR="00AC43D3" w:rsidRPr="00AC43D3">
        <w:rPr>
          <w:rFonts w:ascii="Arial" w:hAnsi="Arial" w:cs="Arial"/>
          <w:b/>
          <w:bCs/>
          <w:sz w:val="22"/>
          <w:szCs w:val="22"/>
        </w:rPr>
        <w:t>S2-2405459</w:t>
      </w:r>
      <w:r w:rsidR="00A06391">
        <w:rPr>
          <w:rFonts w:ascii="Arial" w:hAnsi="Arial" w:cs="Arial"/>
          <w:b/>
          <w:bCs/>
          <w:sz w:val="22"/>
          <w:szCs w:val="22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C43D3" w:rsidRPr="00AC43D3">
        <w:rPr>
          <w:rFonts w:ascii="Arial" w:hAnsi="Arial" w:cs="Arial"/>
          <w:b/>
          <w:bCs/>
          <w:sz w:val="22"/>
          <w:szCs w:val="22"/>
        </w:rPr>
        <w:t>the</w:t>
      </w:r>
      <w:bookmarkStart w:id="2" w:name="_GoBack"/>
      <w:bookmarkEnd w:id="2"/>
      <w:r w:rsidR="00AC43D3" w:rsidRPr="00AC43D3">
        <w:rPr>
          <w:rFonts w:ascii="Arial" w:hAnsi="Arial" w:cs="Arial"/>
          <w:b/>
          <w:bCs/>
          <w:sz w:val="22"/>
          <w:szCs w:val="22"/>
        </w:rPr>
        <w:t xml:space="preserve"> use of TLS with QUIC in ATSSS context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C43D3" w:rsidRPr="00AC43D3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103895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43D3" w:rsidRPr="00AC43D3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1E9D3ED8" w14:textId="42016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43D3">
        <w:rPr>
          <w:rFonts w:ascii="Arial" w:hAnsi="Arial" w:cs="Arial"/>
          <w:b/>
        </w:rPr>
        <w:t>ATSSS_Ph3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2FBBF13" w:rsidR="00B97703" w:rsidRPr="00AC43D3" w:rsidRDefault="004E3939" w:rsidP="00A0639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391" w:rsidRPr="00713F41">
        <w:rPr>
          <w:rFonts w:ascii="Arial" w:hAnsi="Arial" w:cs="Arial"/>
          <w:b/>
          <w:sz w:val="22"/>
          <w:szCs w:val="22"/>
          <w:highlight w:val="yellow"/>
        </w:rPr>
        <w:t>Huawei to be SA3</w:t>
      </w:r>
    </w:p>
    <w:p w14:paraId="2548326B" w14:textId="3F6ADD8C" w:rsidR="00B97703" w:rsidRPr="00AC43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C43D3">
        <w:rPr>
          <w:rFonts w:ascii="Arial" w:hAnsi="Arial" w:cs="Arial"/>
          <w:b/>
          <w:sz w:val="22"/>
          <w:szCs w:val="22"/>
        </w:rPr>
        <w:t>To:</w:t>
      </w:r>
      <w:r w:rsidRPr="00AC43D3">
        <w:rPr>
          <w:rFonts w:ascii="Arial" w:hAnsi="Arial" w:cs="Arial"/>
          <w:b/>
          <w:bCs/>
          <w:sz w:val="22"/>
          <w:szCs w:val="22"/>
        </w:rPr>
        <w:tab/>
      </w:r>
      <w:r w:rsidR="00AC43D3" w:rsidRPr="00AC43D3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0CC3E7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AC43D3">
        <w:rPr>
          <w:rFonts w:ascii="Arial" w:hAnsi="Arial" w:cs="Arial"/>
          <w:b/>
          <w:sz w:val="22"/>
          <w:szCs w:val="22"/>
        </w:rPr>
        <w:t>Cc:</w:t>
      </w:r>
      <w:r w:rsidRPr="00AC43D3">
        <w:rPr>
          <w:rFonts w:ascii="Arial" w:hAnsi="Arial" w:cs="Arial"/>
          <w:b/>
          <w:bCs/>
          <w:sz w:val="22"/>
          <w:szCs w:val="22"/>
        </w:rPr>
        <w:tab/>
      </w:r>
      <w:r w:rsidR="00AC43D3" w:rsidRPr="00AC43D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9A8CDC" w14:textId="034AF1DE" w:rsidR="000B1901" w:rsidRPr="00114106" w:rsidRDefault="000B1901" w:rsidP="000B19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He Li</w:t>
      </w:r>
    </w:p>
    <w:p w14:paraId="671AC151" w14:textId="21AEA85C" w:rsidR="000B1901" w:rsidRPr="00114106" w:rsidRDefault="000B1901" w:rsidP="000B19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r w:rsidRPr="000B1901">
        <w:rPr>
          <w:rStyle w:val="af5"/>
          <w:rFonts w:cs="Arial"/>
          <w:b/>
          <w:sz w:val="22"/>
          <w:szCs w:val="22"/>
        </w:rPr>
        <w:t>lihe2@huawei.com</w:t>
      </w:r>
    </w:p>
    <w:p w14:paraId="5C701869" w14:textId="24EFDD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228BE0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6391" w:rsidRPr="00A06391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95E8412" w14:textId="723FAC83" w:rsidR="00A06391" w:rsidRPr="008A1214" w:rsidRDefault="00A06391" w:rsidP="008A1214">
      <w:pPr>
        <w:rPr>
          <w:lang w:eastAsia="zh-CN"/>
        </w:rPr>
      </w:pPr>
      <w:r w:rsidRPr="008A1214">
        <w:rPr>
          <w:lang w:eastAsia="zh-CN"/>
        </w:rPr>
        <w:t>SA3 would like to thank SA2 for the LS on the use of TLS with QUIC in ATSSS context and provide the following feedback for the question.</w:t>
      </w:r>
    </w:p>
    <w:p w14:paraId="1F5A8D5C" w14:textId="4E57BEED" w:rsidR="00472A48" w:rsidRDefault="00BB5638" w:rsidP="000F6242">
      <w:r>
        <w:rPr>
          <w:lang w:eastAsia="zh-CN"/>
        </w:rPr>
        <w:t>According to the definition of RFC 9001, the TLS 1.3 is mandatory for packet protection in QUIC version 1</w:t>
      </w:r>
      <w:r w:rsidR="00472A48">
        <w:rPr>
          <w:lang w:eastAsia="zh-CN"/>
        </w:rPr>
        <w:t xml:space="preserve"> at the current stage</w:t>
      </w:r>
      <w:r>
        <w:rPr>
          <w:lang w:eastAsia="zh-CN"/>
        </w:rPr>
        <w:t xml:space="preserve">. </w:t>
      </w:r>
      <w:r w:rsidR="00472A48">
        <w:rPr>
          <w:rFonts w:hint="eastAsia"/>
          <w:lang w:eastAsia="zh-CN"/>
        </w:rPr>
        <w:t>S</w:t>
      </w:r>
      <w:r w:rsidR="00472A48">
        <w:rPr>
          <w:lang w:eastAsia="zh-CN"/>
        </w:rPr>
        <w:t>A3 does not has any agreement on whether and how to deactivate the use of TLS in R</w:t>
      </w:r>
      <w:r w:rsidR="000B1901">
        <w:rPr>
          <w:lang w:eastAsia="zh-CN"/>
        </w:rPr>
        <w:t>el-</w:t>
      </w:r>
      <w:r w:rsidR="00472A48">
        <w:rPr>
          <w:lang w:eastAsia="zh-CN"/>
        </w:rPr>
        <w:t xml:space="preserve">18. </w:t>
      </w:r>
      <w:r>
        <w:rPr>
          <w:lang w:eastAsia="zh-CN"/>
        </w:rPr>
        <w:t>So</w:t>
      </w:r>
      <w:r w:rsidR="009423C4">
        <w:rPr>
          <w:lang w:eastAsia="zh-CN"/>
        </w:rPr>
        <w:t>,</w:t>
      </w:r>
      <w:r>
        <w:rPr>
          <w:lang w:eastAsia="zh-CN"/>
        </w:rPr>
        <w:t xml:space="preserve"> </w:t>
      </w:r>
      <w:r w:rsidRPr="00BB5638">
        <w:rPr>
          <w:lang w:eastAsia="zh-CN"/>
        </w:rPr>
        <w:t>Figure 5.32.6.2.2-1</w:t>
      </w:r>
      <w:r>
        <w:rPr>
          <w:lang w:eastAsia="zh-CN"/>
        </w:rPr>
        <w:t xml:space="preserve"> for </w:t>
      </w:r>
      <w:r>
        <w:t xml:space="preserve">Rel-18 version of TS 23.501 does not need to </w:t>
      </w:r>
      <w:r w:rsidR="00472A48">
        <w:t xml:space="preserve">be </w:t>
      </w:r>
      <w:r>
        <w:t>change</w:t>
      </w:r>
      <w:r w:rsidR="00472A48">
        <w:t>d</w:t>
      </w:r>
      <w:r w:rsidR="009423C4">
        <w:t xml:space="preserve"> and the corresponding e</w:t>
      </w:r>
      <w:r w:rsidR="009423C4" w:rsidRPr="009423C4">
        <w:t>ditor's note</w:t>
      </w:r>
      <w:r w:rsidR="009423C4">
        <w:t xml:space="preserve"> can be deleted</w:t>
      </w:r>
      <w: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93C37E7" w14:textId="75BDAA70" w:rsidR="006373F6" w:rsidRDefault="006373F6" w:rsidP="006373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SA2</w:t>
      </w:r>
    </w:p>
    <w:p w14:paraId="26398677" w14:textId="08406EB8" w:rsidR="006373F6" w:rsidRPr="00F33306" w:rsidRDefault="006373F6" w:rsidP="006373F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C6B70">
        <w:rPr>
          <w:rFonts w:ascii="Arial" w:hAnsi="Arial" w:cs="Arial"/>
          <w:bCs/>
          <w:color w:val="000000" w:themeColor="text1"/>
        </w:rPr>
        <w:t>SA3 kindly asks SA2 to take the above information into account</w:t>
      </w:r>
      <w:r>
        <w:rPr>
          <w:rFonts w:ascii="Arial" w:hAnsi="Arial" w:cs="Arial"/>
          <w:bCs/>
          <w:color w:val="000000" w:themeColor="text1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E6A173" w14:textId="6F7988F9" w:rsidR="00D7484B" w:rsidRPr="00EE31A4" w:rsidRDefault="00D7484B" w:rsidP="002F1940">
      <w:r w:rsidRPr="00EE31A4">
        <w:t>SA3#11</w:t>
      </w:r>
      <w:r w:rsidR="004F32F4" w:rsidRPr="00EE31A4">
        <w:t>6</w:t>
      </w:r>
      <w:r w:rsidRPr="00EE31A4">
        <w:tab/>
      </w:r>
      <w:r w:rsidR="004F32F4" w:rsidRPr="00EE31A4">
        <w:t>20 - 24 May 2024</w:t>
      </w:r>
      <w:r w:rsidR="004F32F4" w:rsidRPr="00EE31A4">
        <w:tab/>
      </w:r>
      <w:r w:rsidR="004F32F4" w:rsidRPr="00EE31A4">
        <w:tab/>
      </w:r>
      <w:proofErr w:type="spellStart"/>
      <w:r w:rsidR="00DC47B4" w:rsidRPr="00EE31A4">
        <w:t>Jeju</w:t>
      </w:r>
      <w:proofErr w:type="spellEnd"/>
      <w:r w:rsidR="004F32F4" w:rsidRPr="00EE31A4">
        <w:t xml:space="preserve"> (South Korea)</w:t>
      </w:r>
    </w:p>
    <w:p w14:paraId="054FEDCB" w14:textId="58206E08" w:rsidR="006052AD" w:rsidRPr="00074D3C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682E" w14:textId="77777777" w:rsidR="00F40358" w:rsidRDefault="00F40358">
      <w:pPr>
        <w:spacing w:after="0"/>
      </w:pPr>
      <w:r>
        <w:separator/>
      </w:r>
    </w:p>
  </w:endnote>
  <w:endnote w:type="continuationSeparator" w:id="0">
    <w:p w14:paraId="1EEA0770" w14:textId="77777777" w:rsidR="00F40358" w:rsidRDefault="00F40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D1D87" w14:textId="77777777" w:rsidR="00F40358" w:rsidRDefault="00F40358">
      <w:pPr>
        <w:spacing w:after="0"/>
      </w:pPr>
      <w:r>
        <w:separator/>
      </w:r>
    </w:p>
  </w:footnote>
  <w:footnote w:type="continuationSeparator" w:id="0">
    <w:p w14:paraId="50C9FD5C" w14:textId="77777777" w:rsidR="00F40358" w:rsidRDefault="00F403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E06"/>
    <w:rsid w:val="00017F23"/>
    <w:rsid w:val="00046AA9"/>
    <w:rsid w:val="00074D3C"/>
    <w:rsid w:val="00084D35"/>
    <w:rsid w:val="000B1901"/>
    <w:rsid w:val="000B21DF"/>
    <w:rsid w:val="000E6116"/>
    <w:rsid w:val="000F6242"/>
    <w:rsid w:val="00103FF1"/>
    <w:rsid w:val="001330DE"/>
    <w:rsid w:val="00156064"/>
    <w:rsid w:val="00196B59"/>
    <w:rsid w:val="001A14F2"/>
    <w:rsid w:val="001B3A86"/>
    <w:rsid w:val="001B763F"/>
    <w:rsid w:val="001C17F3"/>
    <w:rsid w:val="00220060"/>
    <w:rsid w:val="002240E8"/>
    <w:rsid w:val="00226381"/>
    <w:rsid w:val="002473B2"/>
    <w:rsid w:val="002869FE"/>
    <w:rsid w:val="002A1807"/>
    <w:rsid w:val="002E01C1"/>
    <w:rsid w:val="002F1940"/>
    <w:rsid w:val="00313257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72A48"/>
    <w:rsid w:val="00490D22"/>
    <w:rsid w:val="004E3939"/>
    <w:rsid w:val="004F32F4"/>
    <w:rsid w:val="00526DDD"/>
    <w:rsid w:val="00527D09"/>
    <w:rsid w:val="005520FC"/>
    <w:rsid w:val="005B6433"/>
    <w:rsid w:val="006052AD"/>
    <w:rsid w:val="006373F6"/>
    <w:rsid w:val="0073766B"/>
    <w:rsid w:val="00747C04"/>
    <w:rsid w:val="00772651"/>
    <w:rsid w:val="007B43D4"/>
    <w:rsid w:val="007F4F92"/>
    <w:rsid w:val="007F5E57"/>
    <w:rsid w:val="008758B0"/>
    <w:rsid w:val="008A1137"/>
    <w:rsid w:val="008A1214"/>
    <w:rsid w:val="008D3E9C"/>
    <w:rsid w:val="008D772F"/>
    <w:rsid w:val="008E6A75"/>
    <w:rsid w:val="00914CD1"/>
    <w:rsid w:val="009423C4"/>
    <w:rsid w:val="009528CF"/>
    <w:rsid w:val="009603F6"/>
    <w:rsid w:val="00967489"/>
    <w:rsid w:val="009963AC"/>
    <w:rsid w:val="0099764C"/>
    <w:rsid w:val="009B28F0"/>
    <w:rsid w:val="009C01E1"/>
    <w:rsid w:val="009D77B9"/>
    <w:rsid w:val="009E0B14"/>
    <w:rsid w:val="00A05247"/>
    <w:rsid w:val="00A06391"/>
    <w:rsid w:val="00A455B0"/>
    <w:rsid w:val="00A57D88"/>
    <w:rsid w:val="00A70448"/>
    <w:rsid w:val="00AA4FF3"/>
    <w:rsid w:val="00AC43D3"/>
    <w:rsid w:val="00AD55E9"/>
    <w:rsid w:val="00AE1B3E"/>
    <w:rsid w:val="00B35644"/>
    <w:rsid w:val="00B724D3"/>
    <w:rsid w:val="00B97703"/>
    <w:rsid w:val="00BA3D66"/>
    <w:rsid w:val="00BB5638"/>
    <w:rsid w:val="00BE5B4C"/>
    <w:rsid w:val="00C04BFC"/>
    <w:rsid w:val="00C17229"/>
    <w:rsid w:val="00CB2B16"/>
    <w:rsid w:val="00CF6087"/>
    <w:rsid w:val="00D14BB6"/>
    <w:rsid w:val="00D33624"/>
    <w:rsid w:val="00D7484B"/>
    <w:rsid w:val="00DC47B4"/>
    <w:rsid w:val="00E003DF"/>
    <w:rsid w:val="00E2241D"/>
    <w:rsid w:val="00E64915"/>
    <w:rsid w:val="00E665BE"/>
    <w:rsid w:val="00EA2372"/>
    <w:rsid w:val="00EB0BC7"/>
    <w:rsid w:val="00EC6817"/>
    <w:rsid w:val="00EE31A4"/>
    <w:rsid w:val="00F25496"/>
    <w:rsid w:val="00F40358"/>
    <w:rsid w:val="00F667CF"/>
    <w:rsid w:val="00F72C5E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link w:val="EditorsNote"/>
    <w:locked/>
    <w:rsid w:val="00472A4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2024-05-13T08:21:00Z</dcterms:created>
  <dcterms:modified xsi:type="dcterms:W3CDTF">2024-05-13T08:43:00Z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(3)9JBaNvLAd4D7DZHhr6muP3CgeAONE096WThhhn41sF+aYe/GPtXvsS4qPTQU0GP0bA4WjTjJ
rjt//6GZfNfrYYKcPIoKdRiZvyCfxTUtHnTJNuY80wV0ZtCOaSCVx5EWlkg3YRaayNcbmkAu
zdC5ZfZILYuo2fGv2u1OtHo4blN22A/lpWLriW75b5KW3pli0tHXg0xzyMTn36+beDjyUDrX
y8jr3HwNaB4NrgGnms</vt:lpwstr>
  </property>
  <property fmtid="{D5CDD505-2E9C-101B-9397-08002B2CF9AE}" pid="3" name="_2015_ms_pID_7253431">
    <vt:lpwstr>5kxYXpkUofxdhAn+vvxecPFuLXmOsfGhypeUro5gy5vktdJI8ATZnz
52idz/ZteiujbzEWNiodDhnlO6+b8/El7kQnmCpjwENe2dV/PVhy/rE9djUsWMstRXBpLm7k
mfmxLdQFtH3oCD+AtclqmhUAwlGmjmDlEL0aP5htLae1ivQYNPFKSLnAaz4a+3mnhwFi2QEz
WTE1lFkkhWhvcuj5xsJe60jXuNvnJDL6niGF</vt:lpwstr>
  </property>
  <property fmtid="{D5CDD505-2E9C-101B-9397-08002B2CF9AE}" pid="4" name="_2015_ms_pID_7253432">
    <vt:lpwstr>XQ==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1715047964</vt:lpwstr>
  </property>
</Properties>
</file>